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A" w:rsidRPr="00171374" w:rsidRDefault="0017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71374">
        <w:rPr>
          <w:b/>
          <w:sz w:val="28"/>
          <w:szCs w:val="28"/>
        </w:rPr>
        <w:t>Закон Калужской области от 27.12.2011г. № 240 – ОЗ</w:t>
      </w:r>
    </w:p>
    <w:p w:rsidR="00171374" w:rsidRDefault="0017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171374">
        <w:rPr>
          <w:b/>
          <w:sz w:val="28"/>
          <w:szCs w:val="28"/>
        </w:rPr>
        <w:t>«О материнском (семейном) капитале»</w:t>
      </w:r>
    </w:p>
    <w:p w:rsidR="00171374" w:rsidRDefault="00171374">
      <w:pPr>
        <w:rPr>
          <w:b/>
        </w:rPr>
      </w:pPr>
      <w:r w:rsidRPr="00171374">
        <w:rPr>
          <w:b/>
        </w:rPr>
        <w:t>Кто имеет право на получение пособия?</w:t>
      </w:r>
    </w:p>
    <w:p w:rsidR="00171374" w:rsidRDefault="00171374" w:rsidP="00237D51">
      <w:pPr>
        <w:pStyle w:val="a3"/>
        <w:numPr>
          <w:ilvl w:val="0"/>
          <w:numId w:val="1"/>
        </w:numPr>
      </w:pPr>
      <w:r>
        <w:t>Женщина, родившая (усыновившая) второго и последующих детей, начиная с 01.01.2012 года;</w:t>
      </w:r>
    </w:p>
    <w:p w:rsidR="00171374" w:rsidRDefault="00171374" w:rsidP="00237D51">
      <w:pPr>
        <w:pStyle w:val="a3"/>
        <w:numPr>
          <w:ilvl w:val="0"/>
          <w:numId w:val="1"/>
        </w:numPr>
      </w:pPr>
      <w:r>
        <w:t>Мужчина, являющийся единственным усыновителем третьего или последующих детей, если решение суда об усыновлении вступило в законную силу, начиная с 01.01.2012г.;</w:t>
      </w:r>
    </w:p>
    <w:p w:rsidR="00171374" w:rsidRDefault="00171374" w:rsidP="00237D51">
      <w:pPr>
        <w:pStyle w:val="a3"/>
        <w:numPr>
          <w:ilvl w:val="0"/>
          <w:numId w:val="1"/>
        </w:numPr>
      </w:pPr>
      <w:r>
        <w:t>Отец (усыновитель) ребенка в случае смерти женщины, объявления её умершей, лишения ее родительских прав в отношении ребенка, в связи с рождением</w:t>
      </w:r>
      <w:r w:rsidR="00237D51">
        <w:t xml:space="preserve"> которого возникло право на материнский капитал, в случае неполучения ею материнского капитала.</w:t>
      </w:r>
    </w:p>
    <w:p w:rsidR="00237D51" w:rsidRDefault="00237D51" w:rsidP="00237D51">
      <w:pPr>
        <w:pStyle w:val="a3"/>
      </w:pPr>
      <w:bookmarkStart w:id="0" w:name="_GoBack"/>
      <w:bookmarkEnd w:id="0"/>
    </w:p>
    <w:p w:rsidR="00237D51" w:rsidRPr="003428AF" w:rsidRDefault="00237D51" w:rsidP="00237D51">
      <w:pPr>
        <w:rPr>
          <w:b/>
        </w:rPr>
      </w:pPr>
      <w:r w:rsidRPr="003428AF">
        <w:rPr>
          <w:b/>
        </w:rPr>
        <w:t xml:space="preserve"> Размер выплаты:</w:t>
      </w:r>
    </w:p>
    <w:p w:rsidR="00237D51" w:rsidRDefault="00237D51" w:rsidP="00237D51">
      <w:r>
        <w:t xml:space="preserve">Единовременная выплата на второго ребенка составляет:  </w:t>
      </w:r>
    </w:p>
    <w:p w:rsidR="00237D51" w:rsidRDefault="00237D51" w:rsidP="00237D51">
      <w:r>
        <w:t xml:space="preserve">С 01.01.2020 года     </w:t>
      </w:r>
      <w:r w:rsidRPr="00237D51">
        <w:rPr>
          <w:b/>
        </w:rPr>
        <w:t>- 50 000</w:t>
      </w:r>
      <w:r>
        <w:t xml:space="preserve"> рублей.</w:t>
      </w:r>
    </w:p>
    <w:p w:rsidR="00237D51" w:rsidRDefault="00237D51" w:rsidP="00237D51">
      <w:r>
        <w:t>Единовременная выплата  на третьего ребенка составляет:</w:t>
      </w:r>
    </w:p>
    <w:p w:rsidR="00237D51" w:rsidRDefault="00237D51" w:rsidP="00237D51">
      <w:r>
        <w:t xml:space="preserve">С 01.01.2020 года      - </w:t>
      </w:r>
      <w:r w:rsidRPr="00237D51">
        <w:rPr>
          <w:b/>
        </w:rPr>
        <w:t>100 000</w:t>
      </w:r>
      <w:r>
        <w:t xml:space="preserve"> рублей.</w:t>
      </w:r>
    </w:p>
    <w:p w:rsidR="00237D51" w:rsidRDefault="00237D51" w:rsidP="00237D51"/>
    <w:p w:rsidR="00237D51" w:rsidRPr="003428AF" w:rsidRDefault="00237D51" w:rsidP="00237D51">
      <w:pPr>
        <w:rPr>
          <w:b/>
        </w:rPr>
      </w:pPr>
      <w:r w:rsidRPr="003428AF">
        <w:rPr>
          <w:b/>
        </w:rPr>
        <w:t>Какие документы нужны?</w:t>
      </w:r>
    </w:p>
    <w:p w:rsidR="00237D51" w:rsidRDefault="00237D51" w:rsidP="003428AF">
      <w:pPr>
        <w:pStyle w:val="a3"/>
        <w:numPr>
          <w:ilvl w:val="0"/>
          <w:numId w:val="3"/>
        </w:numPr>
      </w:pPr>
      <w:r>
        <w:t>Заявление</w:t>
      </w:r>
    </w:p>
    <w:p w:rsidR="00237D51" w:rsidRDefault="00237D51" w:rsidP="003428AF">
      <w:pPr>
        <w:pStyle w:val="a3"/>
        <w:numPr>
          <w:ilvl w:val="0"/>
          <w:numId w:val="3"/>
        </w:numPr>
      </w:pPr>
      <w:r>
        <w:t>Документы</w:t>
      </w:r>
      <w:r w:rsidR="003428AF">
        <w:t>,</w:t>
      </w:r>
      <w:r>
        <w:t xml:space="preserve"> удостоверяющие личность обоих родителей (оригиналы)</w:t>
      </w:r>
    </w:p>
    <w:p w:rsidR="003428AF" w:rsidRDefault="003428AF" w:rsidP="003428AF">
      <w:pPr>
        <w:pStyle w:val="a3"/>
        <w:numPr>
          <w:ilvl w:val="0"/>
          <w:numId w:val="3"/>
        </w:numPr>
      </w:pPr>
      <w:r>
        <w:t>Свидетельства о рождении детей (оригиналы)</w:t>
      </w:r>
    </w:p>
    <w:p w:rsidR="003428AF" w:rsidRDefault="003428AF" w:rsidP="003428AF">
      <w:pPr>
        <w:pStyle w:val="a3"/>
        <w:numPr>
          <w:ilvl w:val="0"/>
          <w:numId w:val="3"/>
        </w:numPr>
      </w:pPr>
      <w:r>
        <w:t>Свидетельство о заключении (расторжении) брака (оригиналы)</w:t>
      </w:r>
    </w:p>
    <w:p w:rsidR="003428AF" w:rsidRDefault="003428AF" w:rsidP="003428AF">
      <w:pPr>
        <w:pStyle w:val="a3"/>
        <w:numPr>
          <w:ilvl w:val="0"/>
          <w:numId w:val="3"/>
        </w:numPr>
      </w:pPr>
      <w:r>
        <w:t>Справка с места жительства о совместном проживании родителей с детьми (о составе семьи)</w:t>
      </w:r>
    </w:p>
    <w:p w:rsidR="003428AF" w:rsidRDefault="003428AF" w:rsidP="003428AF">
      <w:pPr>
        <w:pStyle w:val="a3"/>
        <w:numPr>
          <w:ilvl w:val="0"/>
          <w:numId w:val="3"/>
        </w:numPr>
      </w:pPr>
      <w:r>
        <w:t>СНИЛС всех членов семьи</w:t>
      </w:r>
    </w:p>
    <w:p w:rsidR="003428AF" w:rsidRDefault="003428AF" w:rsidP="003428AF">
      <w:pPr>
        <w:pStyle w:val="a3"/>
        <w:numPr>
          <w:ilvl w:val="0"/>
          <w:numId w:val="3"/>
        </w:numPr>
      </w:pPr>
      <w:r>
        <w:t>Лицевой счет карты или сберкнижки получателя пособия</w:t>
      </w:r>
    </w:p>
    <w:p w:rsidR="003428AF" w:rsidRDefault="003428AF" w:rsidP="003428AF">
      <w:pPr>
        <w:pStyle w:val="a3"/>
      </w:pPr>
    </w:p>
    <w:p w:rsidR="003428AF" w:rsidRDefault="003428AF" w:rsidP="003428AF">
      <w:pPr>
        <w:pStyle w:val="a3"/>
      </w:pPr>
    </w:p>
    <w:p w:rsidR="003428AF" w:rsidRDefault="003428AF" w:rsidP="003428AF">
      <w:pPr>
        <w:pStyle w:val="a3"/>
      </w:pPr>
    </w:p>
    <w:p w:rsidR="003428AF" w:rsidRDefault="003428AF" w:rsidP="003428AF">
      <w:pPr>
        <w:pStyle w:val="a3"/>
      </w:pPr>
    </w:p>
    <w:p w:rsidR="003428AF" w:rsidRDefault="003428AF" w:rsidP="003428AF">
      <w:r>
        <w:t>За назначением пособия необходимо обратиться в отдел социальной защиты населения по месту жительства (регистрации) или в филиалы МФЦ.</w:t>
      </w:r>
    </w:p>
    <w:p w:rsidR="00237D51" w:rsidRDefault="00237D51" w:rsidP="00237D51"/>
    <w:p w:rsidR="00237D51" w:rsidRDefault="00237D51" w:rsidP="00237D51"/>
    <w:sectPr w:rsidR="0023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7A1"/>
    <w:multiLevelType w:val="hybridMultilevel"/>
    <w:tmpl w:val="B5BA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D73AF"/>
    <w:multiLevelType w:val="hybridMultilevel"/>
    <w:tmpl w:val="8FEC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07724"/>
    <w:multiLevelType w:val="hybridMultilevel"/>
    <w:tmpl w:val="E37E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16"/>
    <w:rsid w:val="00171374"/>
    <w:rsid w:val="00237D51"/>
    <w:rsid w:val="003428AF"/>
    <w:rsid w:val="00786E2A"/>
    <w:rsid w:val="00F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BD8F-B48B-4FE5-A2DC-47E05BA5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2020-05-19T11:04:00Z</dcterms:created>
  <dcterms:modified xsi:type="dcterms:W3CDTF">2020-05-19T11:33:00Z</dcterms:modified>
</cp:coreProperties>
</file>